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E3426DD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F267D8">
              <w:rPr>
                <w:rFonts w:asciiTheme="minorHAnsi" w:hAnsiTheme="minorHAnsi" w:cstheme="minorHAnsi"/>
                <w:b/>
                <w:bCs/>
                <w:lang w:val="cs-CZ"/>
              </w:rPr>
              <w:t>R03DX05</w:t>
            </w:r>
            <w:r w:rsidR="00B9125A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účinnou látkou </w:t>
            </w:r>
            <w:r w:rsidR="00F267D8">
              <w:rPr>
                <w:rFonts w:asciiTheme="minorHAnsi" w:hAnsiTheme="minorHAnsi" w:cstheme="minorHAnsi"/>
                <w:b/>
                <w:bCs/>
                <w:lang w:val="cs-CZ"/>
              </w:rPr>
              <w:t>omalizumab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62"/>
        <w:gridCol w:w="992"/>
        <w:gridCol w:w="2072"/>
        <w:gridCol w:w="2322"/>
      </w:tblGrid>
      <w:tr w:rsidR="009334F0" w14:paraId="1697306F" w14:textId="77777777" w:rsidTr="00A32E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8AA4395" w14:textId="0F3F0DAF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590A22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9334F0" w14:paraId="24DAED12" w14:textId="77777777" w:rsidTr="00A32E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9334F0" w:rsidRDefault="009334F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5CB05C91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6EF7D8C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9334F0" w:rsidRDefault="009334F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B9125A"/>
    <w:rsid w:val="00CC7AAB"/>
    <w:rsid w:val="00CE6888"/>
    <w:rsid w:val="00D0122B"/>
    <w:rsid w:val="00EE3872"/>
    <w:rsid w:val="00F267D8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37</cp:revision>
  <cp:lastPrinted>2018-10-15T06:15:00Z</cp:lastPrinted>
  <dcterms:created xsi:type="dcterms:W3CDTF">2020-01-10T08:26:00Z</dcterms:created>
  <dcterms:modified xsi:type="dcterms:W3CDTF">2022-04-13T07:14:00Z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